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0"/>
        <w:gridCol w:w="9480"/>
      </w:tblGrid>
      <w:tr w:rsidR="00D97281" w:rsidRPr="00D97281" w:rsidTr="00D97281">
        <w:tc>
          <w:tcPr>
            <w:tcW w:w="1320" w:type="dxa"/>
            <w:tcBorders>
              <w:top w:val="nil"/>
              <w:left w:val="nil"/>
              <w:bottom w:val="dotted" w:sz="6" w:space="0" w:color="CCCCCC"/>
              <w:right w:val="nil"/>
            </w:tcBorders>
            <w:shd w:val="clear" w:color="auto" w:fill="F5F5F5"/>
            <w:noWrap/>
            <w:tcMar>
              <w:top w:w="120" w:type="dxa"/>
              <w:left w:w="48" w:type="dxa"/>
              <w:bottom w:w="120" w:type="dxa"/>
              <w:right w:w="48" w:type="dxa"/>
            </w:tcMar>
            <w:hideMark/>
          </w:tcPr>
          <w:p w:rsidR="00D97281" w:rsidRPr="00D97281" w:rsidRDefault="00D97281" w:rsidP="00D97281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</w:pPr>
            <w:r w:rsidRPr="00D97281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法規名稱：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CCCCCC"/>
              <w:right w:val="nil"/>
            </w:tcBorders>
            <w:shd w:val="clear" w:color="auto" w:fill="FFFFFF"/>
            <w:tcMar>
              <w:top w:w="120" w:type="dxa"/>
              <w:left w:w="48" w:type="dxa"/>
              <w:bottom w:w="120" w:type="dxa"/>
              <w:right w:w="48" w:type="dxa"/>
            </w:tcMar>
            <w:hideMark/>
          </w:tcPr>
          <w:p w:rsidR="00D97281" w:rsidRPr="00D97281" w:rsidRDefault="00D97281" w:rsidP="00D9728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</w:pPr>
            <w:bookmarkStart w:id="0" w:name="_GoBack"/>
            <w:r w:rsidRPr="00D97281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國內出差旅費報支要點</w:t>
            </w:r>
            <w:bookmarkEnd w:id="0"/>
          </w:p>
        </w:tc>
      </w:tr>
      <w:tr w:rsidR="00D97281" w:rsidRPr="00D97281" w:rsidTr="00D97281">
        <w:tc>
          <w:tcPr>
            <w:tcW w:w="1320" w:type="dxa"/>
            <w:tcBorders>
              <w:top w:val="nil"/>
              <w:left w:val="nil"/>
              <w:bottom w:val="dotted" w:sz="6" w:space="0" w:color="CCCCCC"/>
              <w:right w:val="nil"/>
            </w:tcBorders>
            <w:shd w:val="clear" w:color="auto" w:fill="F5F5F5"/>
            <w:noWrap/>
            <w:tcMar>
              <w:top w:w="120" w:type="dxa"/>
              <w:left w:w="48" w:type="dxa"/>
              <w:bottom w:w="120" w:type="dxa"/>
              <w:right w:w="48" w:type="dxa"/>
            </w:tcMar>
            <w:hideMark/>
          </w:tcPr>
          <w:p w:rsidR="00D97281" w:rsidRPr="00D97281" w:rsidRDefault="00D97281" w:rsidP="00D97281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</w:pPr>
            <w:r w:rsidRPr="00D97281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公發布日：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CCCCCC"/>
              <w:right w:val="nil"/>
            </w:tcBorders>
            <w:shd w:val="clear" w:color="auto" w:fill="FFFFFF"/>
            <w:tcMar>
              <w:top w:w="120" w:type="dxa"/>
              <w:left w:w="48" w:type="dxa"/>
              <w:bottom w:w="120" w:type="dxa"/>
              <w:right w:w="48" w:type="dxa"/>
            </w:tcMar>
            <w:hideMark/>
          </w:tcPr>
          <w:p w:rsidR="00D97281" w:rsidRPr="00D97281" w:rsidRDefault="00D97281" w:rsidP="00D9728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</w:pPr>
            <w:r w:rsidRPr="00D97281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民國 90 年 01 月 15 日</w:t>
            </w:r>
          </w:p>
        </w:tc>
      </w:tr>
      <w:tr w:rsidR="00D97281" w:rsidRPr="00D97281" w:rsidTr="00D97281">
        <w:tc>
          <w:tcPr>
            <w:tcW w:w="1320" w:type="dxa"/>
            <w:tcBorders>
              <w:top w:val="nil"/>
              <w:left w:val="nil"/>
              <w:bottom w:val="dotted" w:sz="6" w:space="0" w:color="CCCCCC"/>
              <w:right w:val="nil"/>
            </w:tcBorders>
            <w:shd w:val="clear" w:color="auto" w:fill="F5F5F5"/>
            <w:noWrap/>
            <w:tcMar>
              <w:top w:w="120" w:type="dxa"/>
              <w:left w:w="48" w:type="dxa"/>
              <w:bottom w:w="120" w:type="dxa"/>
              <w:right w:w="48" w:type="dxa"/>
            </w:tcMar>
            <w:hideMark/>
          </w:tcPr>
          <w:p w:rsidR="00D97281" w:rsidRPr="00D97281" w:rsidRDefault="00D97281" w:rsidP="00D97281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</w:pPr>
            <w:r w:rsidRPr="00D97281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修正日期：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CCCCCC"/>
              <w:right w:val="nil"/>
            </w:tcBorders>
            <w:shd w:val="clear" w:color="auto" w:fill="FFFFFF"/>
            <w:tcMar>
              <w:top w:w="120" w:type="dxa"/>
              <w:left w:w="48" w:type="dxa"/>
              <w:bottom w:w="120" w:type="dxa"/>
              <w:right w:w="48" w:type="dxa"/>
            </w:tcMar>
            <w:hideMark/>
          </w:tcPr>
          <w:p w:rsidR="00D97281" w:rsidRPr="00D97281" w:rsidRDefault="00D97281" w:rsidP="00D9728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</w:pPr>
            <w:r w:rsidRPr="00D97281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民國 113 年 05 月 16 日</w:t>
            </w:r>
          </w:p>
          <w:p w:rsidR="00D97281" w:rsidRPr="00D97281" w:rsidRDefault="00D97281" w:rsidP="00D97281">
            <w:pPr>
              <w:widowControl/>
              <w:rPr>
                <w:rFonts w:ascii="標楷體" w:eastAsia="標楷體" w:hAnsi="標楷體" w:cs="新細明體"/>
                <w:b/>
                <w:color w:val="000000"/>
                <w:kern w:val="0"/>
                <w:sz w:val="27"/>
                <w:szCs w:val="27"/>
              </w:rPr>
            </w:pPr>
            <w:r w:rsidRPr="00D97281"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7"/>
                <w:szCs w:val="27"/>
              </w:rPr>
              <w:t>※本次發布之條文全部或部分尚未施行（實施），施行日期：民國 114 年 01 月 01 日</w:t>
            </w:r>
          </w:p>
        </w:tc>
      </w:tr>
      <w:tr w:rsidR="00D97281" w:rsidRPr="00D97281" w:rsidTr="00D97281">
        <w:tc>
          <w:tcPr>
            <w:tcW w:w="1320" w:type="dxa"/>
            <w:tcBorders>
              <w:top w:val="nil"/>
              <w:left w:val="nil"/>
              <w:bottom w:val="dotted" w:sz="6" w:space="0" w:color="CCCCCC"/>
              <w:right w:val="nil"/>
            </w:tcBorders>
            <w:shd w:val="clear" w:color="auto" w:fill="F5F5F5"/>
            <w:noWrap/>
            <w:tcMar>
              <w:top w:w="120" w:type="dxa"/>
              <w:left w:w="48" w:type="dxa"/>
              <w:bottom w:w="120" w:type="dxa"/>
              <w:right w:w="48" w:type="dxa"/>
            </w:tcMar>
            <w:hideMark/>
          </w:tcPr>
          <w:p w:rsidR="00D97281" w:rsidRPr="00D97281" w:rsidRDefault="00D97281" w:rsidP="00D97281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</w:pPr>
            <w:r w:rsidRPr="00D97281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發文字號：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CCCCCC"/>
              <w:right w:val="nil"/>
            </w:tcBorders>
            <w:shd w:val="clear" w:color="auto" w:fill="FFFFFF"/>
            <w:tcMar>
              <w:top w:w="120" w:type="dxa"/>
              <w:left w:w="48" w:type="dxa"/>
              <w:bottom w:w="120" w:type="dxa"/>
              <w:right w:w="48" w:type="dxa"/>
            </w:tcMar>
            <w:hideMark/>
          </w:tcPr>
          <w:p w:rsidR="00D97281" w:rsidRPr="00D97281" w:rsidRDefault="00D97281" w:rsidP="00D9728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</w:pPr>
            <w:proofErr w:type="gramStart"/>
            <w:r w:rsidRPr="00D97281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院授主預字</w:t>
            </w:r>
            <w:proofErr w:type="gramEnd"/>
            <w:r w:rsidRPr="00D97281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第1130101358號函</w:t>
            </w:r>
          </w:p>
        </w:tc>
      </w:tr>
      <w:tr w:rsidR="00D97281" w:rsidRPr="00D97281" w:rsidTr="00D97281">
        <w:tc>
          <w:tcPr>
            <w:tcW w:w="1320" w:type="dxa"/>
            <w:tcBorders>
              <w:top w:val="nil"/>
              <w:left w:val="nil"/>
              <w:bottom w:val="dotted" w:sz="6" w:space="0" w:color="CCCCCC"/>
              <w:right w:val="nil"/>
            </w:tcBorders>
            <w:shd w:val="clear" w:color="auto" w:fill="F5F5F5"/>
            <w:noWrap/>
            <w:tcMar>
              <w:top w:w="120" w:type="dxa"/>
              <w:left w:w="48" w:type="dxa"/>
              <w:bottom w:w="120" w:type="dxa"/>
              <w:right w:w="48" w:type="dxa"/>
            </w:tcMar>
            <w:hideMark/>
          </w:tcPr>
          <w:p w:rsidR="00D97281" w:rsidRPr="00D97281" w:rsidRDefault="00D97281" w:rsidP="00D97281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</w:pPr>
            <w:r w:rsidRPr="00D97281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法規體系：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CCCCCC"/>
              <w:right w:val="nil"/>
            </w:tcBorders>
            <w:shd w:val="clear" w:color="auto" w:fill="FFFFFF"/>
            <w:tcMar>
              <w:top w:w="120" w:type="dxa"/>
              <w:left w:w="48" w:type="dxa"/>
              <w:bottom w:w="120" w:type="dxa"/>
              <w:right w:w="48" w:type="dxa"/>
            </w:tcMar>
            <w:hideMark/>
          </w:tcPr>
          <w:p w:rsidR="00D97281" w:rsidRPr="00D97281" w:rsidRDefault="00D97281" w:rsidP="00D9728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</w:pPr>
            <w:r w:rsidRPr="00D97281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歲計/中央政府總預算/預算執行</w:t>
            </w:r>
          </w:p>
        </w:tc>
      </w:tr>
      <w:tr w:rsidR="00D97281" w:rsidRPr="00D97281" w:rsidTr="00D97281">
        <w:tc>
          <w:tcPr>
            <w:tcW w:w="1320" w:type="dxa"/>
            <w:tcBorders>
              <w:top w:val="nil"/>
              <w:left w:val="nil"/>
              <w:bottom w:val="dotted" w:sz="6" w:space="0" w:color="CCCCCC"/>
              <w:right w:val="nil"/>
            </w:tcBorders>
            <w:shd w:val="clear" w:color="auto" w:fill="F5F5F5"/>
            <w:noWrap/>
            <w:tcMar>
              <w:top w:w="120" w:type="dxa"/>
              <w:left w:w="48" w:type="dxa"/>
              <w:bottom w:w="120" w:type="dxa"/>
              <w:right w:w="48" w:type="dxa"/>
            </w:tcMar>
            <w:hideMark/>
          </w:tcPr>
          <w:p w:rsidR="00D97281" w:rsidRPr="00D97281" w:rsidRDefault="00D97281" w:rsidP="00D97281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</w:pPr>
            <w:r w:rsidRPr="00D97281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圖表附件：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CCCCCC"/>
              <w:right w:val="nil"/>
            </w:tcBorders>
            <w:shd w:val="clear" w:color="auto" w:fill="FFFFFF"/>
            <w:tcMar>
              <w:top w:w="120" w:type="dxa"/>
              <w:left w:w="48" w:type="dxa"/>
              <w:bottom w:w="120" w:type="dxa"/>
              <w:right w:w="48" w:type="dxa"/>
            </w:tcMar>
            <w:hideMark/>
          </w:tcPr>
          <w:p w:rsidR="00D97281" w:rsidRPr="00D97281" w:rsidRDefault="00D97281" w:rsidP="00D97281">
            <w:pPr>
              <w:widowControl/>
              <w:numPr>
                <w:ilvl w:val="0"/>
                <w:numId w:val="1"/>
              </w:numPr>
              <w:ind w:left="0"/>
              <w:textAlignment w:val="bottom"/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</w:pPr>
            <w:r w:rsidRPr="00D97281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修正國內出差旅費報支要點部分規定.pdf</w:t>
            </w:r>
          </w:p>
          <w:p w:rsidR="00D97281" w:rsidRPr="00D97281" w:rsidRDefault="00D97281" w:rsidP="00D97281">
            <w:pPr>
              <w:widowControl/>
              <w:numPr>
                <w:ilvl w:val="0"/>
                <w:numId w:val="1"/>
              </w:numPr>
              <w:ind w:left="0"/>
              <w:textAlignment w:val="bottom"/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</w:pPr>
            <w:r w:rsidRPr="00D97281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國內出差旅費報支要點修正對照表.pdf</w:t>
            </w:r>
          </w:p>
          <w:p w:rsidR="00D97281" w:rsidRPr="00D97281" w:rsidRDefault="00D97281" w:rsidP="00D97281">
            <w:pPr>
              <w:widowControl/>
              <w:numPr>
                <w:ilvl w:val="0"/>
                <w:numId w:val="1"/>
              </w:numPr>
              <w:ind w:left="0"/>
              <w:textAlignment w:val="bottom"/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</w:pPr>
            <w:r w:rsidRPr="00D97281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第二點附表</w:t>
            </w:r>
            <w:proofErr w:type="gramStart"/>
            <w:r w:rsidRPr="00D97281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一</w:t>
            </w:r>
            <w:proofErr w:type="gramEnd"/>
            <w:r w:rsidRPr="00D97281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及第四點附表二修正草案對照表.pdf</w:t>
            </w:r>
          </w:p>
        </w:tc>
      </w:tr>
    </w:tbl>
    <w:p w:rsidR="00D97281" w:rsidRPr="00D97281" w:rsidRDefault="00D97281" w:rsidP="00D97281">
      <w:pPr>
        <w:widowControl/>
        <w:shd w:val="clear" w:color="auto" w:fill="FFFFFF"/>
        <w:rPr>
          <w:rFonts w:ascii="標楷體" w:eastAsia="標楷體" w:hAnsi="標楷體" w:cs="新細明體"/>
          <w:vanish/>
          <w:color w:val="000000"/>
          <w:kern w:val="0"/>
          <w:sz w:val="27"/>
          <w:szCs w:val="27"/>
        </w:rPr>
      </w:pPr>
    </w:p>
    <w:tbl>
      <w:tblPr>
        <w:tblW w:w="108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"/>
        <w:gridCol w:w="10672"/>
      </w:tblGrid>
      <w:tr w:rsidR="00D97281" w:rsidRPr="00D97281" w:rsidTr="00D97281">
        <w:tc>
          <w:tcPr>
            <w:tcW w:w="0" w:type="auto"/>
            <w:tcBorders>
              <w:top w:val="nil"/>
              <w:bottom w:val="dotted" w:sz="6" w:space="0" w:color="D5D5D5"/>
            </w:tcBorders>
            <w:noWrap/>
            <w:tcMar>
              <w:top w:w="120" w:type="dxa"/>
              <w:left w:w="48" w:type="dxa"/>
              <w:bottom w:w="120" w:type="dxa"/>
              <w:right w:w="48" w:type="dxa"/>
            </w:tcMar>
            <w:hideMark/>
          </w:tcPr>
          <w:p w:rsidR="00D97281" w:rsidRPr="00D97281" w:rsidRDefault="00D97281" w:rsidP="00D97281">
            <w:pPr>
              <w:widowControl/>
              <w:spacing w:line="408" w:lineRule="atLeast"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dotted" w:sz="6" w:space="0" w:color="D5D5D5"/>
            </w:tcBorders>
            <w:tcMar>
              <w:top w:w="120" w:type="dxa"/>
              <w:left w:w="48" w:type="dxa"/>
              <w:bottom w:w="120" w:type="dxa"/>
              <w:right w:w="48" w:type="dxa"/>
            </w:tcMar>
            <w:hideMark/>
          </w:tcPr>
          <w:p w:rsidR="00D97281" w:rsidRPr="00D97281" w:rsidRDefault="00D97281" w:rsidP="00D97281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97281">
              <w:rPr>
                <w:rFonts w:ascii="標楷體" w:eastAsia="標楷體" w:hAnsi="標楷體" w:cs="新細明體" w:hint="eastAsia"/>
                <w:kern w:val="0"/>
                <w:szCs w:val="24"/>
              </w:rPr>
              <w:t>一、為規範中央政府各機關（以下簡稱各機關）員工，</w:t>
            </w:r>
            <w:proofErr w:type="gramStart"/>
            <w:r w:rsidRPr="00D97281">
              <w:rPr>
                <w:rFonts w:ascii="標楷體" w:eastAsia="標楷體" w:hAnsi="標楷體" w:cs="新細明體" w:hint="eastAsia"/>
                <w:kern w:val="0"/>
                <w:szCs w:val="24"/>
              </w:rPr>
              <w:t>因公奉派</w:t>
            </w:r>
            <w:proofErr w:type="gramEnd"/>
            <w:r w:rsidRPr="00D97281">
              <w:rPr>
                <w:rFonts w:ascii="標楷體" w:eastAsia="標楷體" w:hAnsi="標楷體" w:cs="新細明體" w:hint="eastAsia"/>
                <w:kern w:val="0"/>
                <w:szCs w:val="24"/>
              </w:rPr>
              <w:t>國內出差</w:t>
            </w:r>
            <w:r w:rsidRPr="00D97281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>        ，其出差旅費之報支，特訂定本要點。</w:t>
            </w:r>
          </w:p>
        </w:tc>
      </w:tr>
      <w:tr w:rsidR="00D97281" w:rsidRPr="00D97281" w:rsidTr="00D97281">
        <w:tc>
          <w:tcPr>
            <w:tcW w:w="0" w:type="auto"/>
            <w:tcBorders>
              <w:top w:val="nil"/>
              <w:bottom w:val="dotted" w:sz="6" w:space="0" w:color="D5D5D5"/>
            </w:tcBorders>
            <w:noWrap/>
            <w:tcMar>
              <w:top w:w="120" w:type="dxa"/>
              <w:left w:w="48" w:type="dxa"/>
              <w:bottom w:w="120" w:type="dxa"/>
              <w:right w:w="48" w:type="dxa"/>
            </w:tcMar>
            <w:hideMark/>
          </w:tcPr>
          <w:p w:rsidR="00D97281" w:rsidRPr="00D97281" w:rsidRDefault="00D97281" w:rsidP="00D97281">
            <w:pPr>
              <w:widowControl/>
              <w:spacing w:line="408" w:lineRule="atLeast"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dotted" w:sz="6" w:space="0" w:color="D5D5D5"/>
            </w:tcBorders>
            <w:tcMar>
              <w:top w:w="120" w:type="dxa"/>
              <w:left w:w="48" w:type="dxa"/>
              <w:bottom w:w="120" w:type="dxa"/>
              <w:right w:w="48" w:type="dxa"/>
            </w:tcMar>
            <w:hideMark/>
          </w:tcPr>
          <w:p w:rsidR="00D97281" w:rsidRPr="00D97281" w:rsidRDefault="00D97281" w:rsidP="00D97281">
            <w:pPr>
              <w:widowControl/>
              <w:spacing w:line="408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97281">
              <w:rPr>
                <w:rFonts w:ascii="標楷體" w:eastAsia="標楷體" w:hAnsi="標楷體" w:cs="新細明體" w:hint="eastAsia"/>
                <w:kern w:val="0"/>
                <w:szCs w:val="24"/>
              </w:rPr>
              <w:t>二、旅費分為交通費、住宿費及雜費，</w:t>
            </w:r>
            <w:proofErr w:type="gramStart"/>
            <w:r w:rsidRPr="00D97281">
              <w:rPr>
                <w:rFonts w:ascii="標楷體" w:eastAsia="標楷體" w:hAnsi="標楷體" w:cs="新細明體" w:hint="eastAsia"/>
                <w:kern w:val="0"/>
                <w:szCs w:val="24"/>
              </w:rPr>
              <w:t>其報支</w:t>
            </w:r>
            <w:proofErr w:type="gramEnd"/>
            <w:r w:rsidRPr="00D97281">
              <w:rPr>
                <w:rFonts w:ascii="標楷體" w:eastAsia="標楷體" w:hAnsi="標楷體" w:cs="新細明體" w:hint="eastAsia"/>
                <w:kern w:val="0"/>
                <w:szCs w:val="24"/>
              </w:rPr>
              <w:t>數額如附表</w:t>
            </w:r>
            <w:proofErr w:type="gramStart"/>
            <w:r w:rsidRPr="00D97281">
              <w:rPr>
                <w:rFonts w:ascii="標楷體" w:eastAsia="標楷體" w:hAnsi="標楷體" w:cs="新細明體" w:hint="eastAsia"/>
                <w:kern w:val="0"/>
                <w:szCs w:val="24"/>
              </w:rPr>
              <w:t>一</w:t>
            </w:r>
            <w:proofErr w:type="gramEnd"/>
            <w:r w:rsidRPr="00D97281">
              <w:rPr>
                <w:rFonts w:ascii="標楷體" w:eastAsia="標楷體" w:hAnsi="標楷體" w:cs="新細明體" w:hint="eastAsia"/>
                <w:kern w:val="0"/>
                <w:szCs w:val="24"/>
              </w:rPr>
              <w:t>。</w:t>
            </w:r>
            <w:r w:rsidRPr="00D97281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</w:r>
            <w:r w:rsidRPr="00D97281">
              <w:rPr>
                <w:rFonts w:ascii="標楷體" w:eastAsia="標楷體" w:hAnsi="標楷體" w:cs="新細明體" w:hint="eastAsia"/>
                <w:kern w:val="0"/>
                <w:szCs w:val="24"/>
              </w:rPr>
              <w:lastRenderedPageBreak/>
              <w:t>        出差人員報支旅費，應本誠信原則，就交通費與住宿費</w:t>
            </w:r>
            <w:r w:rsidRPr="00D97281">
              <w:rPr>
                <w:rFonts w:ascii="標楷體" w:eastAsia="標楷體" w:hAnsi="標楷體" w:cs="新細明體" w:hint="eastAsia"/>
                <w:b/>
                <w:color w:val="FF0000"/>
                <w:kern w:val="0"/>
                <w:szCs w:val="24"/>
              </w:rPr>
              <w:t>實際支付</w:t>
            </w:r>
            <w:r w:rsidRPr="00D97281">
              <w:rPr>
                <w:rFonts w:ascii="標楷體" w:eastAsia="標楷體" w:hAnsi="標楷體" w:cs="新細明體" w:hint="eastAsia"/>
                <w:b/>
                <w:color w:val="FF0000"/>
                <w:kern w:val="0"/>
                <w:szCs w:val="24"/>
              </w:rPr>
              <w:br/>
              <w:t>    數額</w:t>
            </w:r>
            <w:r w:rsidRPr="00D97281">
              <w:rPr>
                <w:rFonts w:ascii="標楷體" w:eastAsia="標楷體" w:hAnsi="標楷體" w:cs="新細明體" w:hint="eastAsia"/>
                <w:kern w:val="0"/>
                <w:szCs w:val="24"/>
              </w:rPr>
              <w:t>及出差履行之真實性負責，</w:t>
            </w:r>
            <w:r w:rsidRPr="00D97281">
              <w:rPr>
                <w:rFonts w:ascii="標楷體" w:eastAsia="標楷體" w:hAnsi="標楷體" w:cs="新細明體" w:hint="eastAsia"/>
                <w:b/>
                <w:color w:val="FF0000"/>
                <w:kern w:val="0"/>
                <w:szCs w:val="24"/>
              </w:rPr>
              <w:t>不實者應負相關責任</w:t>
            </w:r>
            <w:r w:rsidRPr="00D97281">
              <w:rPr>
                <w:rFonts w:ascii="標楷體" w:eastAsia="標楷體" w:hAnsi="標楷體" w:cs="新細明體" w:hint="eastAsia"/>
                <w:kern w:val="0"/>
                <w:szCs w:val="24"/>
              </w:rPr>
              <w:t>。</w:t>
            </w:r>
          </w:p>
        </w:tc>
      </w:tr>
      <w:tr w:rsidR="00D97281" w:rsidRPr="00D97281" w:rsidTr="00D97281">
        <w:tc>
          <w:tcPr>
            <w:tcW w:w="0" w:type="auto"/>
            <w:tcBorders>
              <w:top w:val="nil"/>
              <w:bottom w:val="dotted" w:sz="6" w:space="0" w:color="D5D5D5"/>
            </w:tcBorders>
            <w:noWrap/>
            <w:tcMar>
              <w:top w:w="120" w:type="dxa"/>
              <w:left w:w="48" w:type="dxa"/>
              <w:bottom w:w="120" w:type="dxa"/>
              <w:right w:w="48" w:type="dxa"/>
            </w:tcMar>
            <w:hideMark/>
          </w:tcPr>
          <w:p w:rsidR="00D97281" w:rsidRPr="00D97281" w:rsidRDefault="00D97281" w:rsidP="00D97281">
            <w:pPr>
              <w:widowControl/>
              <w:spacing w:line="408" w:lineRule="atLeast"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dotted" w:sz="6" w:space="0" w:color="D5D5D5"/>
            </w:tcBorders>
            <w:tcMar>
              <w:top w:w="120" w:type="dxa"/>
              <w:left w:w="48" w:type="dxa"/>
              <w:bottom w:w="120" w:type="dxa"/>
              <w:right w:w="48" w:type="dxa"/>
            </w:tcMar>
            <w:hideMark/>
          </w:tcPr>
          <w:p w:rsidR="00D97281" w:rsidRPr="00D97281" w:rsidRDefault="00D97281" w:rsidP="00D97281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97281">
              <w:rPr>
                <w:rFonts w:ascii="標楷體" w:eastAsia="標楷體" w:hAnsi="標楷體" w:cs="新細明體" w:hint="eastAsia"/>
                <w:kern w:val="0"/>
                <w:szCs w:val="24"/>
              </w:rPr>
              <w:t>三、各機關對公差之派遣，應視任務性質及事實需要詳加審核決定，</w:t>
            </w:r>
            <w:proofErr w:type="gramStart"/>
            <w:r w:rsidRPr="00D97281">
              <w:rPr>
                <w:rFonts w:ascii="標楷體" w:eastAsia="標楷體" w:hAnsi="標楷體" w:cs="新細明體" w:hint="eastAsia"/>
                <w:kern w:val="0"/>
                <w:szCs w:val="24"/>
              </w:rPr>
              <w:t>如利</w:t>
            </w:r>
            <w:proofErr w:type="gramEnd"/>
            <w:r w:rsidRPr="00D97281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>        用公文、電話、傳真、視訊或電子郵件等通訊工具可資處理者，不得</w:t>
            </w:r>
            <w:r w:rsidRPr="00D97281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>        派遣公差。</w:t>
            </w:r>
            <w:r w:rsidRPr="00D97281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>        出差人員之出差期間及行程，應視事實之需要，事先經機關核定，並</w:t>
            </w:r>
            <w:r w:rsidRPr="00D97281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 xml:space="preserve">　　儘量利用便捷之交通工具縮短行程；往返行程，以不超過一日為原則</w:t>
            </w:r>
            <w:r w:rsidRPr="00D97281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>    　 。</w:t>
            </w:r>
          </w:p>
        </w:tc>
      </w:tr>
      <w:tr w:rsidR="00D97281" w:rsidRPr="00D97281" w:rsidTr="00D97281">
        <w:tc>
          <w:tcPr>
            <w:tcW w:w="0" w:type="auto"/>
            <w:tcBorders>
              <w:top w:val="nil"/>
              <w:bottom w:val="dotted" w:sz="6" w:space="0" w:color="D5D5D5"/>
            </w:tcBorders>
            <w:noWrap/>
            <w:tcMar>
              <w:top w:w="120" w:type="dxa"/>
              <w:left w:w="48" w:type="dxa"/>
              <w:bottom w:w="120" w:type="dxa"/>
              <w:right w:w="48" w:type="dxa"/>
            </w:tcMar>
            <w:hideMark/>
          </w:tcPr>
          <w:p w:rsidR="00D97281" w:rsidRPr="00D97281" w:rsidRDefault="00D97281" w:rsidP="00D97281">
            <w:pPr>
              <w:widowControl/>
              <w:spacing w:line="408" w:lineRule="atLeast"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dotted" w:sz="6" w:space="0" w:color="D5D5D5"/>
            </w:tcBorders>
            <w:tcMar>
              <w:top w:w="120" w:type="dxa"/>
              <w:left w:w="48" w:type="dxa"/>
              <w:bottom w:w="120" w:type="dxa"/>
              <w:right w:w="48" w:type="dxa"/>
            </w:tcMar>
            <w:hideMark/>
          </w:tcPr>
          <w:p w:rsidR="00D97281" w:rsidRPr="00D97281" w:rsidRDefault="00D97281" w:rsidP="00D97281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97281">
              <w:rPr>
                <w:rFonts w:ascii="標楷體" w:eastAsia="標楷體" w:hAnsi="標楷體" w:cs="新細明體" w:hint="eastAsia"/>
                <w:kern w:val="0"/>
                <w:szCs w:val="24"/>
              </w:rPr>
              <w:t>四、出差事畢，於十五日內依附表二檢具出差旅費報告表，連同有關書據</w:t>
            </w:r>
            <w:r w:rsidRPr="00D97281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>    ，一併報請機關審核。</w:t>
            </w:r>
          </w:p>
        </w:tc>
      </w:tr>
      <w:tr w:rsidR="00D97281" w:rsidRPr="00D97281" w:rsidTr="00D97281">
        <w:tc>
          <w:tcPr>
            <w:tcW w:w="0" w:type="auto"/>
            <w:tcBorders>
              <w:top w:val="nil"/>
              <w:bottom w:val="dotted" w:sz="6" w:space="0" w:color="D5D5D5"/>
            </w:tcBorders>
            <w:noWrap/>
            <w:tcMar>
              <w:top w:w="120" w:type="dxa"/>
              <w:left w:w="48" w:type="dxa"/>
              <w:bottom w:w="120" w:type="dxa"/>
              <w:right w:w="48" w:type="dxa"/>
            </w:tcMar>
            <w:hideMark/>
          </w:tcPr>
          <w:p w:rsidR="00D97281" w:rsidRPr="00D97281" w:rsidRDefault="00D97281" w:rsidP="00D97281">
            <w:pPr>
              <w:widowControl/>
              <w:spacing w:line="408" w:lineRule="atLeast"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dotted" w:sz="6" w:space="0" w:color="D5D5D5"/>
            </w:tcBorders>
            <w:tcMar>
              <w:top w:w="120" w:type="dxa"/>
              <w:left w:w="48" w:type="dxa"/>
              <w:bottom w:w="120" w:type="dxa"/>
              <w:right w:w="48" w:type="dxa"/>
            </w:tcMar>
            <w:hideMark/>
          </w:tcPr>
          <w:p w:rsidR="00D97281" w:rsidRPr="00D97281" w:rsidRDefault="00D97281" w:rsidP="00D97281">
            <w:pPr>
              <w:widowControl/>
              <w:spacing w:line="408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97281">
              <w:rPr>
                <w:rFonts w:ascii="標楷體" w:eastAsia="標楷體" w:hAnsi="標楷體" w:cs="新細明體" w:hint="eastAsia"/>
                <w:kern w:val="0"/>
                <w:szCs w:val="24"/>
              </w:rPr>
              <w:t>五、交通費之報支上限，應以機關所在地及出差地為起訖地點，並按本要</w:t>
            </w:r>
            <w:r w:rsidRPr="00D97281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>    點規定搭乘之交通工具及必要路程計算。</w:t>
            </w:r>
            <w:r w:rsidRPr="00D97281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>        出差人員應本誠信原則於前項報支上限範圍內，依實際搭乘之交</w:t>
            </w:r>
            <w:r w:rsidRPr="00D97281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>    通工具與艙等（車廂）及實際支付金額覈實報支。</w:t>
            </w:r>
            <w:r w:rsidRPr="00D97281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>        第一項所定必要路程，應由各機關衡酌業務特性、地理位置及交</w:t>
            </w:r>
            <w:r w:rsidRPr="00D97281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>    通狀況等相關因素，本於權責自行核處。</w:t>
            </w:r>
            <w:r w:rsidRPr="00D97281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>        交通費包括出差行程中必須搭乘之飛機、高鐵、船舶、火車、汽</w:t>
            </w:r>
            <w:r w:rsidRPr="00D97281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>    車、捷運、公共自行車等費用，均覈實報支；搭乘飛機、高鐵、座</w:t>
            </w:r>
            <w:proofErr w:type="gramStart"/>
            <w:r w:rsidRPr="00D97281">
              <w:rPr>
                <w:rFonts w:ascii="標楷體" w:eastAsia="標楷體" w:hAnsi="標楷體" w:cs="新細明體" w:hint="eastAsia"/>
                <w:kern w:val="0"/>
                <w:szCs w:val="24"/>
              </w:rPr>
              <w:t>（</w:t>
            </w:r>
            <w:proofErr w:type="gramEnd"/>
            <w:r w:rsidRPr="00D97281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</w:r>
            <w:r w:rsidRPr="00D97281">
              <w:rPr>
                <w:rFonts w:ascii="標楷體" w:eastAsia="標楷體" w:hAnsi="標楷體" w:cs="新細明體" w:hint="eastAsia"/>
                <w:kern w:val="0"/>
                <w:szCs w:val="24"/>
              </w:rPr>
              <w:lastRenderedPageBreak/>
              <w:t>    艙）位有分等之船舶、火車商務車廂或相同之座位者，應檢附票根或</w:t>
            </w:r>
            <w:r w:rsidRPr="00D97281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>    購票證明文件，但當日往返或使用經費結報系統報支者，無須檢附。</w:t>
            </w:r>
            <w:r w:rsidRPr="00D97281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>        前項所稱汽車，指公民營客運汽車。凡公民營客運汽車可到達之</w:t>
            </w:r>
            <w:r w:rsidRPr="00D97281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>    地區，除因業務需要，經機關核准者外，出差人員搭乘計程車之費用</w:t>
            </w:r>
            <w:r w:rsidRPr="00D97281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>    ，不得報支。</w:t>
            </w:r>
            <w:r w:rsidRPr="00D97281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 xml:space="preserve">        </w:t>
            </w:r>
            <w:r w:rsidRPr="00D97281">
              <w:rPr>
                <w:rFonts w:ascii="標楷體" w:eastAsia="標楷體" w:hAnsi="標楷體" w:cs="新細明體" w:hint="eastAsia"/>
                <w:b/>
                <w:color w:val="FF0000"/>
                <w:kern w:val="0"/>
                <w:szCs w:val="24"/>
              </w:rPr>
              <w:t>駕駛自用汽車、機車出差者，其交通費得按第一項所定必要路程</w:t>
            </w:r>
            <w:r w:rsidRPr="00D97281">
              <w:rPr>
                <w:rFonts w:ascii="標楷體" w:eastAsia="標楷體" w:hAnsi="標楷體" w:cs="新細明體" w:hint="eastAsia"/>
                <w:b/>
                <w:color w:val="FF0000"/>
                <w:kern w:val="0"/>
                <w:szCs w:val="24"/>
              </w:rPr>
              <w:br/>
              <w:t>    之公里數各以每公里新臺幣三元、新臺幣二元報支；</w:t>
            </w:r>
            <w:r w:rsidRPr="00D97281">
              <w:rPr>
                <w:rFonts w:ascii="標楷體" w:eastAsia="標楷體" w:hAnsi="標楷體" w:cs="新細明體" w:hint="eastAsia"/>
                <w:kern w:val="0"/>
                <w:szCs w:val="24"/>
              </w:rPr>
              <w:t>不得另行</w:t>
            </w:r>
            <w:proofErr w:type="gramStart"/>
            <w:r w:rsidRPr="00D97281">
              <w:rPr>
                <w:rFonts w:ascii="標楷體" w:eastAsia="標楷體" w:hAnsi="標楷體" w:cs="新細明體" w:hint="eastAsia"/>
                <w:kern w:val="0"/>
                <w:szCs w:val="24"/>
              </w:rPr>
              <w:t>報支油</w:t>
            </w:r>
            <w:proofErr w:type="gramEnd"/>
            <w:r w:rsidRPr="00D97281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>    料、過路（橋）、停車等費用。發生事故者，不得以公款支付修理費</w:t>
            </w:r>
            <w:r w:rsidRPr="00D97281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>    用及對第三者之損害賠償。</w:t>
            </w:r>
            <w:r w:rsidRPr="00D97281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>        駕駛自行租賃（含共享）汽車、機車出差者，比照前項規定辦理</w:t>
            </w:r>
            <w:r w:rsidRPr="00D97281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>    報支。</w:t>
            </w:r>
            <w:r w:rsidRPr="00D97281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 xml:space="preserve">        </w:t>
            </w:r>
            <w:proofErr w:type="gramStart"/>
            <w:r w:rsidRPr="00D97281">
              <w:rPr>
                <w:rFonts w:ascii="標楷體" w:eastAsia="標楷體" w:hAnsi="標楷體" w:cs="新細明體" w:hint="eastAsia"/>
                <w:kern w:val="0"/>
                <w:szCs w:val="24"/>
              </w:rPr>
              <w:t>機關專備交通工具</w:t>
            </w:r>
            <w:proofErr w:type="gramEnd"/>
            <w:r w:rsidRPr="00D97281">
              <w:rPr>
                <w:rFonts w:ascii="標楷體" w:eastAsia="標楷體" w:hAnsi="標楷體" w:cs="新細明體" w:hint="eastAsia"/>
                <w:kern w:val="0"/>
                <w:szCs w:val="24"/>
              </w:rPr>
              <w:t>或出差人員領有免費票或搭乘便車者，不得報</w:t>
            </w:r>
            <w:r w:rsidRPr="00D97281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>    支交通費。</w:t>
            </w:r>
          </w:p>
        </w:tc>
      </w:tr>
      <w:tr w:rsidR="00D97281" w:rsidRPr="00D97281" w:rsidTr="00D97281">
        <w:tc>
          <w:tcPr>
            <w:tcW w:w="0" w:type="auto"/>
            <w:tcBorders>
              <w:top w:val="nil"/>
              <w:bottom w:val="dotted" w:sz="6" w:space="0" w:color="D5D5D5"/>
            </w:tcBorders>
            <w:noWrap/>
            <w:tcMar>
              <w:top w:w="120" w:type="dxa"/>
              <w:left w:w="48" w:type="dxa"/>
              <w:bottom w:w="120" w:type="dxa"/>
              <w:right w:w="48" w:type="dxa"/>
            </w:tcMar>
            <w:hideMark/>
          </w:tcPr>
          <w:p w:rsidR="00D97281" w:rsidRPr="00D97281" w:rsidRDefault="00D97281" w:rsidP="00D97281">
            <w:pPr>
              <w:widowControl/>
              <w:spacing w:line="408" w:lineRule="atLeast"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dotted" w:sz="6" w:space="0" w:color="D5D5D5"/>
            </w:tcBorders>
            <w:tcMar>
              <w:top w:w="120" w:type="dxa"/>
              <w:left w:w="48" w:type="dxa"/>
              <w:bottom w:w="120" w:type="dxa"/>
              <w:right w:w="48" w:type="dxa"/>
            </w:tcMar>
            <w:hideMark/>
          </w:tcPr>
          <w:p w:rsidR="00D97281" w:rsidRPr="00D97281" w:rsidRDefault="00D97281" w:rsidP="00D97281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97281">
              <w:rPr>
                <w:rFonts w:ascii="標楷體" w:eastAsia="標楷體" w:hAnsi="標楷體" w:cs="新細明體" w:hint="eastAsia"/>
                <w:kern w:val="0"/>
                <w:szCs w:val="24"/>
              </w:rPr>
              <w:t>六、凡陪同外賓出差者，其交通費按外賓所搭乘之交通工具</w:t>
            </w:r>
            <w:proofErr w:type="gramStart"/>
            <w:r w:rsidRPr="00D97281">
              <w:rPr>
                <w:rFonts w:ascii="標楷體" w:eastAsia="標楷體" w:hAnsi="標楷體" w:cs="新細明體" w:hint="eastAsia"/>
                <w:kern w:val="0"/>
                <w:szCs w:val="24"/>
              </w:rPr>
              <w:t>覈</w:t>
            </w:r>
            <w:proofErr w:type="gramEnd"/>
            <w:r w:rsidRPr="00D97281">
              <w:rPr>
                <w:rFonts w:ascii="標楷體" w:eastAsia="標楷體" w:hAnsi="標楷體" w:cs="新細明體" w:hint="eastAsia"/>
                <w:kern w:val="0"/>
                <w:szCs w:val="24"/>
              </w:rPr>
              <w:t>實報支，其</w:t>
            </w:r>
            <w:r w:rsidRPr="00D97281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>    　住宿費得就所宿旅館之統一發票或收據，覈實報支。</w:t>
            </w:r>
          </w:p>
        </w:tc>
      </w:tr>
      <w:tr w:rsidR="00D97281" w:rsidRPr="00D97281" w:rsidTr="00D97281">
        <w:tc>
          <w:tcPr>
            <w:tcW w:w="0" w:type="auto"/>
            <w:tcBorders>
              <w:top w:val="nil"/>
              <w:bottom w:val="dotted" w:sz="6" w:space="0" w:color="D5D5D5"/>
            </w:tcBorders>
            <w:noWrap/>
            <w:tcMar>
              <w:top w:w="120" w:type="dxa"/>
              <w:left w:w="48" w:type="dxa"/>
              <w:bottom w:w="120" w:type="dxa"/>
              <w:right w:w="48" w:type="dxa"/>
            </w:tcMar>
            <w:hideMark/>
          </w:tcPr>
          <w:p w:rsidR="00D97281" w:rsidRPr="00D97281" w:rsidRDefault="00D97281" w:rsidP="00D97281">
            <w:pPr>
              <w:widowControl/>
              <w:spacing w:line="408" w:lineRule="atLeast"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dotted" w:sz="6" w:space="0" w:color="D5D5D5"/>
            </w:tcBorders>
            <w:tcMar>
              <w:top w:w="120" w:type="dxa"/>
              <w:left w:w="48" w:type="dxa"/>
              <w:bottom w:w="120" w:type="dxa"/>
              <w:right w:w="48" w:type="dxa"/>
            </w:tcMar>
            <w:hideMark/>
          </w:tcPr>
          <w:p w:rsidR="00D97281" w:rsidRPr="00D97281" w:rsidRDefault="00D97281" w:rsidP="00D97281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97281">
              <w:rPr>
                <w:rFonts w:ascii="標楷體" w:eastAsia="標楷體" w:hAnsi="標楷體" w:cs="新細明體" w:hint="eastAsia"/>
                <w:kern w:val="0"/>
                <w:szCs w:val="24"/>
              </w:rPr>
              <w:t>七、調任視同出差，其旅費在新任機關報支。</w:t>
            </w:r>
            <w:r w:rsidRPr="00D97281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>        調任人員之配偶及直系親屬隨</w:t>
            </w:r>
            <w:proofErr w:type="gramStart"/>
            <w:r w:rsidRPr="00D97281">
              <w:rPr>
                <w:rFonts w:ascii="標楷體" w:eastAsia="標楷體" w:hAnsi="標楷體" w:cs="新細明體" w:hint="eastAsia"/>
                <w:kern w:val="0"/>
                <w:szCs w:val="24"/>
              </w:rPr>
              <w:t>往任所者</w:t>
            </w:r>
            <w:proofErr w:type="gramEnd"/>
            <w:r w:rsidRPr="00D97281">
              <w:rPr>
                <w:rFonts w:ascii="標楷體" w:eastAsia="標楷體" w:hAnsi="標楷體" w:cs="新細明體" w:hint="eastAsia"/>
                <w:kern w:val="0"/>
                <w:szCs w:val="24"/>
              </w:rPr>
              <w:t>，得按各該調任人員職務</w:t>
            </w:r>
            <w:r w:rsidRPr="00D97281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>        等級，報支交通費。</w:t>
            </w:r>
          </w:p>
        </w:tc>
      </w:tr>
      <w:tr w:rsidR="00D97281" w:rsidRPr="00D97281" w:rsidTr="00D97281">
        <w:tc>
          <w:tcPr>
            <w:tcW w:w="0" w:type="auto"/>
            <w:tcBorders>
              <w:top w:val="nil"/>
              <w:bottom w:val="dotted" w:sz="6" w:space="0" w:color="D5D5D5"/>
            </w:tcBorders>
            <w:noWrap/>
            <w:tcMar>
              <w:top w:w="120" w:type="dxa"/>
              <w:left w:w="48" w:type="dxa"/>
              <w:bottom w:w="120" w:type="dxa"/>
              <w:right w:w="48" w:type="dxa"/>
            </w:tcMar>
            <w:hideMark/>
          </w:tcPr>
          <w:p w:rsidR="00D97281" w:rsidRPr="00D97281" w:rsidRDefault="00D97281" w:rsidP="00D97281">
            <w:pPr>
              <w:widowControl/>
              <w:spacing w:line="408" w:lineRule="atLeast"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dotted" w:sz="6" w:space="0" w:color="D5D5D5"/>
            </w:tcBorders>
            <w:tcMar>
              <w:top w:w="120" w:type="dxa"/>
              <w:left w:w="48" w:type="dxa"/>
              <w:bottom w:w="120" w:type="dxa"/>
              <w:right w:w="48" w:type="dxa"/>
            </w:tcMar>
            <w:hideMark/>
          </w:tcPr>
          <w:p w:rsidR="00D97281" w:rsidRPr="00D97281" w:rsidRDefault="00D97281" w:rsidP="00D97281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97281">
              <w:rPr>
                <w:rFonts w:ascii="標楷體" w:eastAsia="標楷體" w:hAnsi="標楷體" w:cs="新細明體" w:hint="eastAsia"/>
                <w:kern w:val="0"/>
                <w:szCs w:val="24"/>
              </w:rPr>
              <w:t>八、(刪除)</w:t>
            </w:r>
          </w:p>
        </w:tc>
      </w:tr>
      <w:tr w:rsidR="00D97281" w:rsidRPr="00D97281" w:rsidTr="00D97281">
        <w:tc>
          <w:tcPr>
            <w:tcW w:w="0" w:type="auto"/>
            <w:tcBorders>
              <w:top w:val="nil"/>
              <w:bottom w:val="dotted" w:sz="6" w:space="0" w:color="D5D5D5"/>
            </w:tcBorders>
            <w:noWrap/>
            <w:tcMar>
              <w:top w:w="120" w:type="dxa"/>
              <w:left w:w="48" w:type="dxa"/>
              <w:bottom w:w="120" w:type="dxa"/>
              <w:right w:w="48" w:type="dxa"/>
            </w:tcMar>
            <w:hideMark/>
          </w:tcPr>
          <w:p w:rsidR="00D97281" w:rsidRPr="00D97281" w:rsidRDefault="00D97281" w:rsidP="00D97281">
            <w:pPr>
              <w:widowControl/>
              <w:spacing w:line="408" w:lineRule="atLeast"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dotted" w:sz="6" w:space="0" w:color="D5D5D5"/>
            </w:tcBorders>
            <w:tcMar>
              <w:top w:w="120" w:type="dxa"/>
              <w:left w:w="48" w:type="dxa"/>
              <w:bottom w:w="120" w:type="dxa"/>
              <w:right w:w="48" w:type="dxa"/>
            </w:tcMar>
            <w:hideMark/>
          </w:tcPr>
          <w:p w:rsidR="00D97281" w:rsidRPr="00D97281" w:rsidRDefault="00D97281" w:rsidP="00D97281">
            <w:pPr>
              <w:widowControl/>
              <w:spacing w:line="408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97281">
              <w:rPr>
                <w:rFonts w:ascii="標楷體" w:eastAsia="標楷體" w:hAnsi="標楷體" w:cs="新細明體" w:hint="eastAsia"/>
                <w:kern w:val="0"/>
                <w:szCs w:val="24"/>
              </w:rPr>
              <w:t>九、出差地點距離機關所在地六十公里以上，且有住宿事實者，得在附表</w:t>
            </w:r>
            <w:r w:rsidRPr="00D97281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>    一所定數額內，檢據覈實報支住宿費。</w:t>
            </w:r>
            <w:r w:rsidRPr="00D97281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>        出差地點距離機關所在地未達六十公里，因業務需要，</w:t>
            </w:r>
            <w:proofErr w:type="gramStart"/>
            <w:r w:rsidRPr="00D97281">
              <w:rPr>
                <w:rFonts w:ascii="標楷體" w:eastAsia="標楷體" w:hAnsi="標楷體" w:cs="新細明體" w:hint="eastAsia"/>
                <w:kern w:val="0"/>
                <w:szCs w:val="24"/>
              </w:rPr>
              <w:t>事前經機</w:t>
            </w:r>
            <w:proofErr w:type="gramEnd"/>
            <w:r w:rsidRPr="00D97281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>    關核准，且有住宿事實者，得依前項規定辦理。</w:t>
            </w:r>
          </w:p>
        </w:tc>
      </w:tr>
      <w:tr w:rsidR="00D97281" w:rsidRPr="00D97281" w:rsidTr="00D97281">
        <w:tc>
          <w:tcPr>
            <w:tcW w:w="0" w:type="auto"/>
            <w:tcBorders>
              <w:top w:val="nil"/>
              <w:bottom w:val="dotted" w:sz="6" w:space="0" w:color="D5D5D5"/>
            </w:tcBorders>
            <w:noWrap/>
            <w:tcMar>
              <w:top w:w="120" w:type="dxa"/>
              <w:left w:w="48" w:type="dxa"/>
              <w:bottom w:w="120" w:type="dxa"/>
              <w:right w:w="48" w:type="dxa"/>
            </w:tcMar>
            <w:hideMark/>
          </w:tcPr>
          <w:p w:rsidR="00D97281" w:rsidRPr="00D97281" w:rsidRDefault="00D97281" w:rsidP="00D97281">
            <w:pPr>
              <w:widowControl/>
              <w:spacing w:line="408" w:lineRule="atLeast"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dotted" w:sz="6" w:space="0" w:color="D5D5D5"/>
            </w:tcBorders>
            <w:tcMar>
              <w:top w:w="120" w:type="dxa"/>
              <w:left w:w="48" w:type="dxa"/>
              <w:bottom w:w="120" w:type="dxa"/>
              <w:right w:w="48" w:type="dxa"/>
            </w:tcMar>
            <w:hideMark/>
          </w:tcPr>
          <w:p w:rsidR="00D97281" w:rsidRPr="00D97281" w:rsidRDefault="00D97281" w:rsidP="00D97281">
            <w:pPr>
              <w:widowControl/>
              <w:spacing w:line="408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97281">
              <w:rPr>
                <w:rFonts w:ascii="標楷體" w:eastAsia="標楷體" w:hAnsi="標楷體" w:cs="新細明體" w:hint="eastAsia"/>
                <w:kern w:val="0"/>
                <w:szCs w:val="24"/>
              </w:rPr>
              <w:t>十、(刪除)</w:t>
            </w:r>
          </w:p>
        </w:tc>
      </w:tr>
      <w:tr w:rsidR="00D97281" w:rsidRPr="00D97281" w:rsidTr="00D97281">
        <w:tc>
          <w:tcPr>
            <w:tcW w:w="0" w:type="auto"/>
            <w:tcBorders>
              <w:top w:val="nil"/>
              <w:bottom w:val="dotted" w:sz="6" w:space="0" w:color="D5D5D5"/>
            </w:tcBorders>
            <w:noWrap/>
            <w:tcMar>
              <w:top w:w="120" w:type="dxa"/>
              <w:left w:w="48" w:type="dxa"/>
              <w:bottom w:w="120" w:type="dxa"/>
              <w:right w:w="48" w:type="dxa"/>
            </w:tcMar>
            <w:hideMark/>
          </w:tcPr>
          <w:p w:rsidR="00D97281" w:rsidRPr="00D97281" w:rsidRDefault="00D97281" w:rsidP="00D97281">
            <w:pPr>
              <w:widowControl/>
              <w:spacing w:line="408" w:lineRule="atLeast"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dotted" w:sz="6" w:space="0" w:color="D5D5D5"/>
            </w:tcBorders>
            <w:tcMar>
              <w:top w:w="120" w:type="dxa"/>
              <w:left w:w="48" w:type="dxa"/>
              <w:bottom w:w="120" w:type="dxa"/>
              <w:right w:w="48" w:type="dxa"/>
            </w:tcMar>
            <w:hideMark/>
          </w:tcPr>
          <w:p w:rsidR="00D97281" w:rsidRPr="00D97281" w:rsidRDefault="00D97281" w:rsidP="00D97281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97281">
              <w:rPr>
                <w:rFonts w:ascii="標楷體" w:eastAsia="標楷體" w:hAnsi="標楷體" w:cs="新細明體" w:hint="eastAsia"/>
                <w:kern w:val="0"/>
                <w:szCs w:val="24"/>
              </w:rPr>
              <w:t>十一、在同一地點出差超過一個月之住宿費，超過一個月未滿二個月部分</w:t>
            </w:r>
            <w:r w:rsidRPr="00D97281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 xml:space="preserve">　　    ，按規定數額八折報支；二個月以上部分，按規定數額七</w:t>
            </w:r>
            <w:proofErr w:type="gramStart"/>
            <w:r w:rsidRPr="00D97281">
              <w:rPr>
                <w:rFonts w:ascii="標楷體" w:eastAsia="標楷體" w:hAnsi="標楷體" w:cs="新細明體" w:hint="eastAsia"/>
                <w:kern w:val="0"/>
                <w:szCs w:val="24"/>
              </w:rPr>
              <w:t>折報支</w:t>
            </w:r>
            <w:proofErr w:type="gramEnd"/>
            <w:r w:rsidRPr="00D97281">
              <w:rPr>
                <w:rFonts w:ascii="標楷體" w:eastAsia="標楷體" w:hAnsi="標楷體" w:cs="新細明體" w:hint="eastAsia"/>
                <w:kern w:val="0"/>
                <w:szCs w:val="24"/>
              </w:rPr>
              <w:t>。</w:t>
            </w:r>
            <w:r w:rsidRPr="00D97281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>                         </w:t>
            </w:r>
          </w:p>
        </w:tc>
      </w:tr>
      <w:tr w:rsidR="00D97281" w:rsidRPr="00D97281" w:rsidTr="00D97281">
        <w:tc>
          <w:tcPr>
            <w:tcW w:w="0" w:type="auto"/>
            <w:tcBorders>
              <w:top w:val="nil"/>
              <w:bottom w:val="dotted" w:sz="6" w:space="0" w:color="D5D5D5"/>
            </w:tcBorders>
            <w:noWrap/>
            <w:tcMar>
              <w:top w:w="120" w:type="dxa"/>
              <w:left w:w="48" w:type="dxa"/>
              <w:bottom w:w="120" w:type="dxa"/>
              <w:right w:w="48" w:type="dxa"/>
            </w:tcMar>
            <w:hideMark/>
          </w:tcPr>
          <w:p w:rsidR="00D97281" w:rsidRPr="00D97281" w:rsidRDefault="00D97281" w:rsidP="00D97281">
            <w:pPr>
              <w:widowControl/>
              <w:spacing w:line="408" w:lineRule="atLeast"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dotted" w:sz="6" w:space="0" w:color="D5D5D5"/>
            </w:tcBorders>
            <w:tcMar>
              <w:top w:w="120" w:type="dxa"/>
              <w:left w:w="48" w:type="dxa"/>
              <w:bottom w:w="120" w:type="dxa"/>
              <w:right w:w="48" w:type="dxa"/>
            </w:tcMar>
            <w:hideMark/>
          </w:tcPr>
          <w:p w:rsidR="00D97281" w:rsidRPr="00D97281" w:rsidRDefault="00D97281" w:rsidP="00D97281">
            <w:pPr>
              <w:widowControl/>
              <w:spacing w:line="408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97281">
              <w:rPr>
                <w:rFonts w:ascii="標楷體" w:eastAsia="標楷體" w:hAnsi="標楷體" w:cs="新細明體" w:hint="eastAsia"/>
                <w:kern w:val="0"/>
                <w:szCs w:val="24"/>
              </w:rPr>
              <w:t>十二、（刪除）</w:t>
            </w:r>
          </w:p>
        </w:tc>
      </w:tr>
      <w:tr w:rsidR="00D97281" w:rsidRPr="00D97281" w:rsidTr="00D97281">
        <w:tc>
          <w:tcPr>
            <w:tcW w:w="0" w:type="auto"/>
            <w:tcBorders>
              <w:top w:val="nil"/>
              <w:bottom w:val="dotted" w:sz="6" w:space="0" w:color="D5D5D5"/>
            </w:tcBorders>
            <w:noWrap/>
            <w:tcMar>
              <w:top w:w="120" w:type="dxa"/>
              <w:left w:w="48" w:type="dxa"/>
              <w:bottom w:w="120" w:type="dxa"/>
              <w:right w:w="48" w:type="dxa"/>
            </w:tcMar>
            <w:hideMark/>
          </w:tcPr>
          <w:p w:rsidR="00D97281" w:rsidRPr="00D97281" w:rsidRDefault="00D97281" w:rsidP="00D97281">
            <w:pPr>
              <w:widowControl/>
              <w:spacing w:line="408" w:lineRule="atLeast"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dotted" w:sz="6" w:space="0" w:color="D5D5D5"/>
            </w:tcBorders>
            <w:tcMar>
              <w:top w:w="120" w:type="dxa"/>
              <w:left w:w="48" w:type="dxa"/>
              <w:bottom w:w="120" w:type="dxa"/>
              <w:right w:w="48" w:type="dxa"/>
            </w:tcMar>
            <w:hideMark/>
          </w:tcPr>
          <w:p w:rsidR="00D97281" w:rsidRPr="00D97281" w:rsidRDefault="00D97281" w:rsidP="00D97281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97281">
              <w:rPr>
                <w:rFonts w:ascii="標楷體" w:eastAsia="標楷體" w:hAnsi="標楷體" w:cs="新細明體" w:hint="eastAsia"/>
                <w:kern w:val="0"/>
                <w:szCs w:val="24"/>
              </w:rPr>
              <w:t>十三、旅費自起程日起</w:t>
            </w:r>
            <w:proofErr w:type="gramStart"/>
            <w:r w:rsidRPr="00D97281">
              <w:rPr>
                <w:rFonts w:ascii="標楷體" w:eastAsia="標楷體" w:hAnsi="標楷體" w:cs="新細明體" w:hint="eastAsia"/>
                <w:kern w:val="0"/>
                <w:szCs w:val="24"/>
              </w:rPr>
              <w:t>至差竣日</w:t>
            </w:r>
            <w:proofErr w:type="gramEnd"/>
            <w:r w:rsidRPr="00D97281">
              <w:rPr>
                <w:rFonts w:ascii="標楷體" w:eastAsia="標楷體" w:hAnsi="標楷體" w:cs="新細明體" w:hint="eastAsia"/>
                <w:kern w:val="0"/>
                <w:szCs w:val="24"/>
              </w:rPr>
              <w:t>止，除患病及因事故阻滯，具有確實證明</w:t>
            </w:r>
            <w:r w:rsidRPr="00D97281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>            按日計算外，其因私事請假者，不得報支。</w:t>
            </w:r>
            <w:r w:rsidRPr="00D97281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>            前項所稱患病，以突發之重病，經醫院證明必須住院治療，且不宜</w:t>
            </w:r>
            <w:r w:rsidRPr="00D97281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>            返回原駐地醫治者為限；在患病住院</w:t>
            </w:r>
            <w:proofErr w:type="gramStart"/>
            <w:r w:rsidRPr="00D97281">
              <w:rPr>
                <w:rFonts w:ascii="標楷體" w:eastAsia="標楷體" w:hAnsi="標楷體" w:cs="新細明體" w:hint="eastAsia"/>
                <w:kern w:val="0"/>
                <w:szCs w:val="24"/>
              </w:rPr>
              <w:t>期間，</w:t>
            </w:r>
            <w:proofErr w:type="gramEnd"/>
            <w:r w:rsidRPr="00D97281">
              <w:rPr>
                <w:rFonts w:ascii="標楷體" w:eastAsia="標楷體" w:hAnsi="標楷體" w:cs="新細明體" w:hint="eastAsia"/>
                <w:kern w:val="0"/>
                <w:szCs w:val="24"/>
              </w:rPr>
              <w:t>得自住院之日起，按日</w:t>
            </w:r>
            <w:r w:rsidRPr="00D97281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>            報支雜費，最高報支十日。</w:t>
            </w:r>
          </w:p>
        </w:tc>
      </w:tr>
      <w:tr w:rsidR="00D97281" w:rsidRPr="00D97281" w:rsidTr="00D97281">
        <w:tc>
          <w:tcPr>
            <w:tcW w:w="0" w:type="auto"/>
            <w:tcBorders>
              <w:top w:val="nil"/>
              <w:bottom w:val="dotted" w:sz="6" w:space="0" w:color="D5D5D5"/>
            </w:tcBorders>
            <w:noWrap/>
            <w:tcMar>
              <w:top w:w="120" w:type="dxa"/>
              <w:left w:w="48" w:type="dxa"/>
              <w:bottom w:w="120" w:type="dxa"/>
              <w:right w:w="48" w:type="dxa"/>
            </w:tcMar>
            <w:hideMark/>
          </w:tcPr>
          <w:p w:rsidR="00D97281" w:rsidRPr="00D97281" w:rsidRDefault="00D97281" w:rsidP="00D97281">
            <w:pPr>
              <w:widowControl/>
              <w:spacing w:line="408" w:lineRule="atLeast"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dotted" w:sz="6" w:space="0" w:color="D5D5D5"/>
            </w:tcBorders>
            <w:tcMar>
              <w:top w:w="120" w:type="dxa"/>
              <w:left w:w="48" w:type="dxa"/>
              <w:bottom w:w="120" w:type="dxa"/>
              <w:right w:w="48" w:type="dxa"/>
            </w:tcMar>
            <w:hideMark/>
          </w:tcPr>
          <w:p w:rsidR="00D97281" w:rsidRPr="00D97281" w:rsidRDefault="00D97281" w:rsidP="00D97281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97281">
              <w:rPr>
                <w:rFonts w:ascii="標楷體" w:eastAsia="標楷體" w:hAnsi="標楷體" w:cs="新細明體" w:hint="eastAsia"/>
                <w:kern w:val="0"/>
                <w:szCs w:val="24"/>
              </w:rPr>
              <w:t>十四、出差人員於出差期間受休職、撤職、停職、免職處分者，自其不能</w:t>
            </w:r>
            <w:r w:rsidRPr="00D97281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 xml:space="preserve">　　　執行職務之日，停止其旅費，並依停止前其已出差事實，按原職務</w:t>
            </w:r>
            <w:r w:rsidRPr="00D97281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</w:r>
            <w:r w:rsidRPr="00D97281">
              <w:rPr>
                <w:rFonts w:ascii="標楷體" w:eastAsia="標楷體" w:hAnsi="標楷體" w:cs="新細明體" w:hint="eastAsia"/>
                <w:kern w:val="0"/>
                <w:szCs w:val="24"/>
              </w:rPr>
              <w:lastRenderedPageBreak/>
              <w:t xml:space="preserve">　　　等級報支往返旅費。</w:t>
            </w:r>
          </w:p>
        </w:tc>
      </w:tr>
      <w:tr w:rsidR="00D97281" w:rsidRPr="00D97281" w:rsidTr="00D97281">
        <w:tc>
          <w:tcPr>
            <w:tcW w:w="0" w:type="auto"/>
            <w:tcBorders>
              <w:top w:val="nil"/>
              <w:bottom w:val="dotted" w:sz="6" w:space="0" w:color="D5D5D5"/>
            </w:tcBorders>
            <w:noWrap/>
            <w:tcMar>
              <w:top w:w="120" w:type="dxa"/>
              <w:left w:w="48" w:type="dxa"/>
              <w:bottom w:w="120" w:type="dxa"/>
              <w:right w:w="48" w:type="dxa"/>
            </w:tcMar>
            <w:hideMark/>
          </w:tcPr>
          <w:p w:rsidR="00D97281" w:rsidRPr="00D97281" w:rsidRDefault="00D97281" w:rsidP="00D97281">
            <w:pPr>
              <w:widowControl/>
              <w:spacing w:line="408" w:lineRule="atLeast"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dotted" w:sz="6" w:space="0" w:color="D5D5D5"/>
            </w:tcBorders>
            <w:tcMar>
              <w:top w:w="120" w:type="dxa"/>
              <w:left w:w="48" w:type="dxa"/>
              <w:bottom w:w="120" w:type="dxa"/>
              <w:right w:w="48" w:type="dxa"/>
            </w:tcMar>
            <w:hideMark/>
          </w:tcPr>
          <w:p w:rsidR="00D97281" w:rsidRPr="00D97281" w:rsidRDefault="00D97281" w:rsidP="00D97281">
            <w:pPr>
              <w:widowControl/>
              <w:spacing w:line="408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97281">
              <w:rPr>
                <w:rFonts w:ascii="標楷體" w:eastAsia="標楷體" w:hAnsi="標楷體" w:cs="新細明體" w:hint="eastAsia"/>
                <w:kern w:val="0"/>
                <w:szCs w:val="24"/>
              </w:rPr>
              <w:t>十五、各機關經常出差，或長期派駐在外人員之旅費，應於本要點所定數</w:t>
            </w:r>
            <w:r w:rsidRPr="00D97281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>      額範圍內，另定報支規定，陳報各該主管機關核定後實施。</w:t>
            </w:r>
            <w:r w:rsidRPr="00D97281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>          前項</w:t>
            </w:r>
            <w:proofErr w:type="gramStart"/>
            <w:r w:rsidRPr="00D97281">
              <w:rPr>
                <w:rFonts w:ascii="標楷體" w:eastAsia="標楷體" w:hAnsi="標楷體" w:cs="新細明體" w:hint="eastAsia"/>
                <w:kern w:val="0"/>
                <w:szCs w:val="24"/>
              </w:rPr>
              <w:t>以外，</w:t>
            </w:r>
            <w:proofErr w:type="gramEnd"/>
            <w:r w:rsidRPr="00D97281">
              <w:rPr>
                <w:rFonts w:ascii="標楷體" w:eastAsia="標楷體" w:hAnsi="標楷體" w:cs="新細明體" w:hint="eastAsia"/>
                <w:kern w:val="0"/>
                <w:szCs w:val="24"/>
              </w:rPr>
              <w:t>各機關基於業務特性或其他因素，得於本要點所定</w:t>
            </w:r>
            <w:r w:rsidRPr="00D97281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>      範圍內，另定報支規定。</w:t>
            </w:r>
          </w:p>
        </w:tc>
      </w:tr>
      <w:tr w:rsidR="00D97281" w:rsidRPr="00D97281" w:rsidTr="00D97281">
        <w:tc>
          <w:tcPr>
            <w:tcW w:w="0" w:type="auto"/>
            <w:tcBorders>
              <w:top w:val="nil"/>
              <w:bottom w:val="dotted" w:sz="6" w:space="0" w:color="D5D5D5"/>
            </w:tcBorders>
            <w:noWrap/>
            <w:tcMar>
              <w:top w:w="120" w:type="dxa"/>
              <w:left w:w="48" w:type="dxa"/>
              <w:bottom w:w="120" w:type="dxa"/>
              <w:right w:w="48" w:type="dxa"/>
            </w:tcMar>
            <w:hideMark/>
          </w:tcPr>
          <w:p w:rsidR="00D97281" w:rsidRPr="00D97281" w:rsidRDefault="00D97281" w:rsidP="00D97281">
            <w:pPr>
              <w:widowControl/>
              <w:spacing w:line="408" w:lineRule="atLeast"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dotted" w:sz="6" w:space="0" w:color="D5D5D5"/>
            </w:tcBorders>
            <w:tcMar>
              <w:top w:w="120" w:type="dxa"/>
              <w:left w:w="48" w:type="dxa"/>
              <w:bottom w:w="120" w:type="dxa"/>
              <w:right w:w="48" w:type="dxa"/>
            </w:tcMar>
            <w:hideMark/>
          </w:tcPr>
          <w:p w:rsidR="00D97281" w:rsidRPr="00D97281" w:rsidRDefault="00D97281" w:rsidP="00D97281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97281">
              <w:rPr>
                <w:rFonts w:ascii="標楷體" w:eastAsia="標楷體" w:hAnsi="標楷體" w:cs="新細明體" w:hint="eastAsia"/>
                <w:kern w:val="0"/>
                <w:szCs w:val="24"/>
              </w:rPr>
              <w:t>十六、各級地方政府機關及公營事業機構員工，其國內出差旅費之報支，</w:t>
            </w:r>
            <w:r w:rsidRPr="00D97281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 xml:space="preserve">　　　</w:t>
            </w:r>
            <w:proofErr w:type="gramStart"/>
            <w:r w:rsidRPr="00D97281">
              <w:rPr>
                <w:rFonts w:ascii="標楷體" w:eastAsia="標楷體" w:hAnsi="標楷體" w:cs="新細明體" w:hint="eastAsia"/>
                <w:kern w:val="0"/>
                <w:szCs w:val="24"/>
              </w:rPr>
              <w:t>準</w:t>
            </w:r>
            <w:proofErr w:type="gramEnd"/>
            <w:r w:rsidRPr="00D97281">
              <w:rPr>
                <w:rFonts w:ascii="標楷體" w:eastAsia="標楷體" w:hAnsi="標楷體" w:cs="新細明體" w:hint="eastAsia"/>
                <w:kern w:val="0"/>
                <w:szCs w:val="24"/>
              </w:rPr>
              <w:t>用本要點之規定。</w:t>
            </w:r>
          </w:p>
        </w:tc>
      </w:tr>
    </w:tbl>
    <w:p w:rsidR="001778EF" w:rsidRPr="00D97281" w:rsidRDefault="001778EF">
      <w:pPr>
        <w:rPr>
          <w:rFonts w:ascii="標楷體" w:eastAsia="標楷體" w:hAnsi="標楷體"/>
        </w:rPr>
      </w:pPr>
    </w:p>
    <w:sectPr w:rsidR="001778EF" w:rsidRPr="00D97281" w:rsidSect="00D97281">
      <w:pgSz w:w="16838" w:h="11906" w:orient="landscape"/>
      <w:pgMar w:top="1797" w:right="567" w:bottom="179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58364B"/>
    <w:multiLevelType w:val="multilevel"/>
    <w:tmpl w:val="361E9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281"/>
    <w:rsid w:val="001778EF"/>
    <w:rsid w:val="00D97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D9728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D9728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2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5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6529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84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29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20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08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34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85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70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76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56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33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19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71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67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87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04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56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29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306</Words>
  <Characters>1747</Characters>
  <Application>Microsoft Office Word</Application>
  <DocSecurity>0</DocSecurity>
  <Lines>14</Lines>
  <Paragraphs>4</Paragraphs>
  <ScaleCrop>false</ScaleCrop>
  <Company/>
  <LinksUpToDate>false</LinksUpToDate>
  <CharactersWithSpaces>2049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2024-05-24T03:48:00Z</dcterms:created>
  <dcterms:modified xsi:type="dcterms:W3CDTF">2024-05-24T03:51:00Z</dcterms:modified>
</cp:coreProperties>
</file>